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29D9" w14:textId="77777777" w:rsidR="005B20B0" w:rsidRDefault="005B20B0" w:rsidP="0040219A">
      <w:pPr>
        <w:rPr>
          <w:b/>
          <w:spacing w:val="26"/>
          <w:sz w:val="28"/>
          <w:szCs w:val="28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  <w:gridCol w:w="6275"/>
      </w:tblGrid>
      <w:tr w:rsidR="005B20B0" w:rsidRPr="00EB6945" w14:paraId="40FE552A" w14:textId="77777777" w:rsidTr="005B20B0">
        <w:tc>
          <w:tcPr>
            <w:tcW w:w="3508" w:type="dxa"/>
          </w:tcPr>
          <w:p w14:paraId="49B53DE7" w14:textId="77777777" w:rsidR="005B20B0" w:rsidRPr="005B20B0" w:rsidRDefault="005B20B0" w:rsidP="005B20B0">
            <w:pPr>
              <w:ind w:left="-142" w:right="-106"/>
              <w:jc w:val="both"/>
              <w:rPr>
                <w:sz w:val="28"/>
                <w:szCs w:val="28"/>
              </w:rPr>
            </w:pPr>
            <w:r w:rsidRPr="005B20B0">
              <w:rPr>
                <w:noProof/>
                <w:sz w:val="28"/>
                <w:szCs w:val="28"/>
              </w:rPr>
              <w:drawing>
                <wp:inline distT="0" distB="0" distL="0" distR="0" wp14:anchorId="16541C8B" wp14:editId="33D7BACB">
                  <wp:extent cx="2240514" cy="2152650"/>
                  <wp:effectExtent l="0" t="0" r="7620" b="0"/>
                  <wp:docPr id="1" name="Рисунок 1" descr="C:\Users\home\Desktop\Desktop\МАРКЕТИНГ\Для работы\эмблема ц рус.яз м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esktop\Desktop\МАРКЕТИНГ\Для работы\эмблема ц рус.яз м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084" cy="2163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914991D" w14:textId="77777777" w:rsidR="005B20B0" w:rsidRPr="005B20B0" w:rsidRDefault="005B20B0" w:rsidP="005B20B0">
            <w:pPr>
              <w:jc w:val="center"/>
              <w:rPr>
                <w:b/>
                <w:sz w:val="32"/>
                <w:szCs w:val="32"/>
              </w:rPr>
            </w:pPr>
            <w:r w:rsidRPr="005B20B0">
              <w:rPr>
                <w:b/>
                <w:sz w:val="32"/>
                <w:szCs w:val="32"/>
              </w:rPr>
              <w:t>РУП «Витебский зональный институт сельского хозяйства НАН Беларуси»</w:t>
            </w:r>
          </w:p>
          <w:p w14:paraId="3642D157" w14:textId="77777777" w:rsidR="005B20B0" w:rsidRPr="005B20B0" w:rsidRDefault="005B20B0" w:rsidP="005B20B0">
            <w:pPr>
              <w:jc w:val="center"/>
              <w:rPr>
                <w:b/>
                <w:sz w:val="28"/>
                <w:szCs w:val="28"/>
              </w:rPr>
            </w:pPr>
          </w:p>
          <w:p w14:paraId="3C65CE59" w14:textId="77777777" w:rsidR="005B20B0" w:rsidRDefault="005B20B0" w:rsidP="005B20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211343, Витебская область, Витебский район,</w:t>
            </w:r>
          </w:p>
          <w:p w14:paraId="28A9FAB5" w14:textId="77777777" w:rsidR="005B20B0" w:rsidRDefault="005B20B0" w:rsidP="005B20B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</w:t>
            </w:r>
            <w:proofErr w:type="spellEnd"/>
            <w:r>
              <w:rPr>
                <w:sz w:val="28"/>
                <w:szCs w:val="28"/>
              </w:rPr>
              <w:t xml:space="preserve">. Тулово, ул. Витебская, 1 </w:t>
            </w:r>
          </w:p>
          <w:p w14:paraId="66A06AC8" w14:textId="5DBE240C" w:rsidR="00EB6945" w:rsidRPr="00EB6945" w:rsidRDefault="005B20B0" w:rsidP="00EB694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Тел/факс: 8 (0212) 479777 – группа маркетинга;</w:t>
            </w:r>
          </w:p>
          <w:p w14:paraId="23F9CB70" w14:textId="3F40056F" w:rsidR="005B20B0" w:rsidRPr="00EB6945" w:rsidRDefault="005B20B0" w:rsidP="00EB6945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9C768F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9C768F">
              <w:rPr>
                <w:sz w:val="28"/>
                <w:szCs w:val="28"/>
                <w:lang w:val="en-US"/>
              </w:rPr>
              <w:t xml:space="preserve">: </w:t>
            </w:r>
            <w:r w:rsidRPr="007D6C34">
              <w:rPr>
                <w:sz w:val="28"/>
                <w:szCs w:val="28"/>
                <w:lang w:val="en-US"/>
              </w:rPr>
              <w:t>marketing</w:t>
            </w:r>
            <w:r w:rsidRPr="009C768F">
              <w:rPr>
                <w:sz w:val="28"/>
                <w:szCs w:val="28"/>
                <w:lang w:val="en-US"/>
              </w:rPr>
              <w:t>@</w:t>
            </w:r>
            <w:r w:rsidR="00EB6945">
              <w:rPr>
                <w:sz w:val="28"/>
                <w:szCs w:val="28"/>
                <w:lang w:val="en-US"/>
              </w:rPr>
              <w:t>vzia.by</w:t>
            </w:r>
          </w:p>
        </w:tc>
      </w:tr>
    </w:tbl>
    <w:p w14:paraId="7815FF0D" w14:textId="215E7F91" w:rsidR="00E60796" w:rsidRDefault="0040219A" w:rsidP="00267337">
      <w:pPr>
        <w:ind w:right="-284"/>
        <w:jc w:val="center"/>
        <w:rPr>
          <w:b/>
          <w:sz w:val="28"/>
          <w:szCs w:val="28"/>
        </w:rPr>
      </w:pPr>
      <w:r w:rsidRPr="005B20B0">
        <w:rPr>
          <w:b/>
          <w:spacing w:val="14"/>
          <w:sz w:val="28"/>
          <w:szCs w:val="28"/>
        </w:rPr>
        <w:t>предлагае</w:t>
      </w:r>
      <w:r w:rsidR="00455B09" w:rsidRPr="005B20B0">
        <w:rPr>
          <w:b/>
          <w:spacing w:val="14"/>
          <w:sz w:val="28"/>
          <w:szCs w:val="28"/>
        </w:rPr>
        <w:t>м</w:t>
      </w:r>
      <w:r w:rsidRPr="005B20B0">
        <w:rPr>
          <w:b/>
          <w:spacing w:val="14"/>
          <w:sz w:val="28"/>
          <w:szCs w:val="28"/>
        </w:rPr>
        <w:t xml:space="preserve"> на реализацию </w:t>
      </w:r>
      <w:r w:rsidR="0060475C" w:rsidRPr="005B20B0">
        <w:rPr>
          <w:b/>
          <w:spacing w:val="14"/>
          <w:sz w:val="28"/>
          <w:szCs w:val="28"/>
        </w:rPr>
        <w:t>в 202</w:t>
      </w:r>
      <w:r w:rsidR="00EB6945">
        <w:rPr>
          <w:b/>
          <w:spacing w:val="14"/>
          <w:sz w:val="28"/>
          <w:szCs w:val="28"/>
        </w:rPr>
        <w:t>6</w:t>
      </w:r>
      <w:r w:rsidR="0060475C" w:rsidRPr="005B20B0">
        <w:rPr>
          <w:b/>
          <w:spacing w:val="14"/>
          <w:sz w:val="28"/>
          <w:szCs w:val="28"/>
        </w:rPr>
        <w:t xml:space="preserve"> году семена</w:t>
      </w:r>
      <w:r w:rsidR="00455B09" w:rsidRPr="005B20B0">
        <w:rPr>
          <w:b/>
          <w:spacing w:val="14"/>
          <w:sz w:val="28"/>
          <w:szCs w:val="28"/>
        </w:rPr>
        <w:t xml:space="preserve"> </w:t>
      </w:r>
      <w:r w:rsidR="004112DB">
        <w:rPr>
          <w:b/>
          <w:spacing w:val="14"/>
          <w:sz w:val="28"/>
          <w:szCs w:val="28"/>
        </w:rPr>
        <w:t>картофеля</w:t>
      </w:r>
    </w:p>
    <w:p w14:paraId="7EE68AE8" w14:textId="77777777" w:rsidR="005D610E" w:rsidRPr="005B20B0" w:rsidRDefault="005D610E" w:rsidP="00267337">
      <w:pPr>
        <w:ind w:right="-284"/>
        <w:jc w:val="center"/>
        <w:rPr>
          <w:b/>
          <w:sz w:val="28"/>
          <w:szCs w:val="28"/>
        </w:rPr>
      </w:pPr>
    </w:p>
    <w:tbl>
      <w:tblPr>
        <w:tblStyle w:val="2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2410"/>
        <w:gridCol w:w="1275"/>
        <w:gridCol w:w="1276"/>
        <w:gridCol w:w="1559"/>
      </w:tblGrid>
      <w:tr w:rsidR="004112DB" w:rsidRPr="005B5EED" w14:paraId="074C0D43" w14:textId="77777777" w:rsidTr="004112DB">
        <w:tc>
          <w:tcPr>
            <w:tcW w:w="3261" w:type="dxa"/>
          </w:tcPr>
          <w:p w14:paraId="6D6BE9C7" w14:textId="77777777" w:rsidR="004112DB" w:rsidRPr="005B5EED" w:rsidRDefault="004112DB" w:rsidP="00897EC9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>Сорт</w:t>
            </w:r>
            <w:r>
              <w:rPr>
                <w:rFonts w:eastAsiaTheme="minorEastAsia"/>
                <w:sz w:val="26"/>
                <w:szCs w:val="26"/>
              </w:rPr>
              <w:t>а</w:t>
            </w:r>
          </w:p>
        </w:tc>
        <w:tc>
          <w:tcPr>
            <w:tcW w:w="2410" w:type="dxa"/>
          </w:tcPr>
          <w:p w14:paraId="5FF46F1A" w14:textId="77777777" w:rsidR="004112DB" w:rsidRPr="005B5EED" w:rsidRDefault="004112DB" w:rsidP="00897EC9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>Репродукция</w:t>
            </w:r>
          </w:p>
        </w:tc>
        <w:tc>
          <w:tcPr>
            <w:tcW w:w="1275" w:type="dxa"/>
          </w:tcPr>
          <w:p w14:paraId="3F57235E" w14:textId="77777777" w:rsidR="004112DB" w:rsidRPr="005B5EED" w:rsidRDefault="004112DB" w:rsidP="005B20B0">
            <w:pPr>
              <w:ind w:left="-108" w:right="-108"/>
              <w:jc w:val="center"/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>Цена за 1 кг.</w:t>
            </w:r>
          </w:p>
        </w:tc>
        <w:tc>
          <w:tcPr>
            <w:tcW w:w="1276" w:type="dxa"/>
          </w:tcPr>
          <w:p w14:paraId="0CF4AEB5" w14:textId="77777777" w:rsidR="004112DB" w:rsidRPr="005B5EED" w:rsidRDefault="004112DB" w:rsidP="005B20B0">
            <w:pPr>
              <w:ind w:left="-108" w:right="-108"/>
              <w:jc w:val="center"/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>НДС, 10%</w:t>
            </w:r>
          </w:p>
        </w:tc>
        <w:tc>
          <w:tcPr>
            <w:tcW w:w="1559" w:type="dxa"/>
          </w:tcPr>
          <w:p w14:paraId="21DF1C43" w14:textId="77777777" w:rsidR="004112DB" w:rsidRPr="005B5EED" w:rsidRDefault="004112DB" w:rsidP="005B20B0">
            <w:pPr>
              <w:ind w:left="-108" w:right="-108"/>
              <w:jc w:val="center"/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>Итого</w:t>
            </w:r>
          </w:p>
        </w:tc>
      </w:tr>
      <w:tr w:rsidR="004112DB" w:rsidRPr="005B5EED" w14:paraId="7F22B6B6" w14:textId="77777777" w:rsidTr="004112DB">
        <w:tc>
          <w:tcPr>
            <w:tcW w:w="3261" w:type="dxa"/>
            <w:vMerge w:val="restart"/>
          </w:tcPr>
          <w:p w14:paraId="0BA56B6E" w14:textId="6FB0F2F0" w:rsidR="004112DB" w:rsidRPr="005B5EED" w:rsidRDefault="004112DB" w:rsidP="00455B09">
            <w:pPr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 xml:space="preserve">Лилея, Манифест, Скарб, </w:t>
            </w:r>
            <w:proofErr w:type="spellStart"/>
            <w:r w:rsidRPr="005B5EED">
              <w:rPr>
                <w:rFonts w:eastAsiaTheme="minorEastAsia"/>
                <w:sz w:val="26"/>
                <w:szCs w:val="26"/>
              </w:rPr>
              <w:t>Вектар</w:t>
            </w:r>
            <w:proofErr w:type="spellEnd"/>
            <w:r w:rsidR="00EB6945">
              <w:rPr>
                <w:rFonts w:eastAsiaTheme="minorEastAsia"/>
                <w:sz w:val="26"/>
                <w:szCs w:val="26"/>
              </w:rPr>
              <w:t>, Мастак</w:t>
            </w:r>
          </w:p>
        </w:tc>
        <w:tc>
          <w:tcPr>
            <w:tcW w:w="2410" w:type="dxa"/>
          </w:tcPr>
          <w:p w14:paraId="64171541" w14:textId="77777777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Э</w:t>
            </w:r>
            <w:r w:rsidRPr="005B5EED">
              <w:rPr>
                <w:rFonts w:eastAsiaTheme="minorEastAsia"/>
                <w:sz w:val="26"/>
                <w:szCs w:val="26"/>
              </w:rPr>
              <w:t>лита</w:t>
            </w:r>
          </w:p>
        </w:tc>
        <w:tc>
          <w:tcPr>
            <w:tcW w:w="1275" w:type="dxa"/>
          </w:tcPr>
          <w:p w14:paraId="64974497" w14:textId="4B44D22F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1,</w:t>
            </w:r>
            <w:r w:rsidR="00EB6945">
              <w:rPr>
                <w:rFonts w:eastAsiaTheme="minorEastAsia"/>
                <w:sz w:val="26"/>
                <w:szCs w:val="26"/>
              </w:rPr>
              <w:t>5</w:t>
            </w:r>
            <w:r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1A2F36DD" w14:textId="5ED4989F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0,1</w:t>
            </w:r>
            <w:r w:rsidR="00EB6945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14:paraId="2058863E" w14:textId="3F4A1CF0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1,</w:t>
            </w:r>
            <w:r w:rsidR="00EB6945">
              <w:rPr>
                <w:rFonts w:eastAsiaTheme="minorEastAsia"/>
                <w:sz w:val="26"/>
                <w:szCs w:val="26"/>
              </w:rPr>
              <w:t>65</w:t>
            </w:r>
          </w:p>
        </w:tc>
      </w:tr>
      <w:tr w:rsidR="004112DB" w:rsidRPr="005B5EED" w14:paraId="687A51E7" w14:textId="77777777" w:rsidTr="004112DB">
        <w:tc>
          <w:tcPr>
            <w:tcW w:w="3261" w:type="dxa"/>
            <w:vMerge/>
          </w:tcPr>
          <w:p w14:paraId="71C85B2D" w14:textId="77777777" w:rsidR="004112DB" w:rsidRPr="005B5EED" w:rsidRDefault="004112DB" w:rsidP="00455B09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</w:tcPr>
          <w:p w14:paraId="2E5EBF51" w14:textId="77777777" w:rsidR="004112DB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Суперэлита</w:t>
            </w:r>
          </w:p>
        </w:tc>
        <w:tc>
          <w:tcPr>
            <w:tcW w:w="1275" w:type="dxa"/>
          </w:tcPr>
          <w:p w14:paraId="03DE448C" w14:textId="7C06D0A8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1,</w:t>
            </w:r>
            <w:r w:rsidR="00EB6945">
              <w:rPr>
                <w:rFonts w:eastAsiaTheme="minorEastAsia"/>
                <w:sz w:val="26"/>
                <w:szCs w:val="26"/>
              </w:rPr>
              <w:t>7</w:t>
            </w:r>
            <w:r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00F8523B" w14:textId="1652BA93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0,1</w:t>
            </w:r>
            <w:r w:rsidR="00EB6945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1559" w:type="dxa"/>
          </w:tcPr>
          <w:p w14:paraId="51774AB8" w14:textId="1EE52CDA" w:rsidR="004112DB" w:rsidRPr="005B5EED" w:rsidRDefault="004112DB" w:rsidP="00D51638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1,</w:t>
            </w:r>
            <w:r w:rsidR="00EB6945">
              <w:rPr>
                <w:rFonts w:eastAsiaTheme="minorEastAsia"/>
                <w:sz w:val="26"/>
                <w:szCs w:val="26"/>
              </w:rPr>
              <w:t>87</w:t>
            </w:r>
          </w:p>
        </w:tc>
      </w:tr>
      <w:tr w:rsidR="004112DB" w:rsidRPr="005B5EED" w14:paraId="063B0A89" w14:textId="77777777" w:rsidTr="004112DB">
        <w:tc>
          <w:tcPr>
            <w:tcW w:w="3261" w:type="dxa"/>
            <w:vMerge/>
          </w:tcPr>
          <w:p w14:paraId="37A50726" w14:textId="77777777" w:rsidR="004112DB" w:rsidRPr="005B5EED" w:rsidRDefault="004112DB" w:rsidP="00455B09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1101CCA" w14:textId="77777777" w:rsidR="004112DB" w:rsidRPr="005B5EED" w:rsidRDefault="004112DB" w:rsidP="005B20B0">
            <w:pPr>
              <w:ind w:right="-108" w:hanging="108"/>
              <w:jc w:val="center"/>
              <w:rPr>
                <w:rFonts w:eastAsiaTheme="minorEastAsia"/>
                <w:sz w:val="26"/>
                <w:szCs w:val="26"/>
              </w:rPr>
            </w:pPr>
            <w:r w:rsidRPr="005B5EED">
              <w:rPr>
                <w:rFonts w:eastAsiaTheme="minorEastAsia"/>
                <w:sz w:val="26"/>
                <w:szCs w:val="26"/>
              </w:rPr>
              <w:t>С</w:t>
            </w:r>
            <w:r>
              <w:rPr>
                <w:rFonts w:eastAsiaTheme="minorEastAsia"/>
                <w:sz w:val="26"/>
                <w:szCs w:val="26"/>
              </w:rPr>
              <w:t>. с</w:t>
            </w:r>
            <w:r w:rsidRPr="005B5EED">
              <w:rPr>
                <w:rFonts w:eastAsiaTheme="minorEastAsia"/>
                <w:sz w:val="26"/>
                <w:szCs w:val="26"/>
              </w:rPr>
              <w:t>уперэлита</w:t>
            </w:r>
          </w:p>
        </w:tc>
        <w:tc>
          <w:tcPr>
            <w:tcW w:w="1275" w:type="dxa"/>
          </w:tcPr>
          <w:p w14:paraId="722D3F01" w14:textId="4C0B5082" w:rsidR="004112DB" w:rsidRPr="005B5EED" w:rsidRDefault="00EB6945" w:rsidP="00455B09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2,0</w:t>
            </w:r>
            <w:r w:rsidR="004112DB">
              <w:rPr>
                <w:rFonts w:eastAsiaTheme="minorEastAsia"/>
                <w:sz w:val="26"/>
                <w:szCs w:val="26"/>
              </w:rPr>
              <w:t>0</w:t>
            </w:r>
          </w:p>
        </w:tc>
        <w:tc>
          <w:tcPr>
            <w:tcW w:w="1276" w:type="dxa"/>
          </w:tcPr>
          <w:p w14:paraId="4CD71075" w14:textId="6986AF34" w:rsidR="004112DB" w:rsidRPr="005B5EED" w:rsidRDefault="004112DB" w:rsidP="00455B09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0</w:t>
            </w:r>
            <w:r w:rsidR="00EB6945">
              <w:rPr>
                <w:rFonts w:eastAsiaTheme="minorEastAsia"/>
                <w:sz w:val="26"/>
                <w:szCs w:val="26"/>
              </w:rPr>
              <w:t>,20</w:t>
            </w:r>
          </w:p>
        </w:tc>
        <w:tc>
          <w:tcPr>
            <w:tcW w:w="1559" w:type="dxa"/>
          </w:tcPr>
          <w:p w14:paraId="719F4586" w14:textId="373845DF" w:rsidR="004112DB" w:rsidRPr="005B5EED" w:rsidRDefault="00EB6945" w:rsidP="00455B09">
            <w:pPr>
              <w:jc w:val="center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2</w:t>
            </w:r>
            <w:r w:rsidR="004112DB">
              <w:rPr>
                <w:rFonts w:eastAsiaTheme="minorEastAsia"/>
                <w:sz w:val="26"/>
                <w:szCs w:val="26"/>
              </w:rPr>
              <w:t>,</w:t>
            </w:r>
            <w:r>
              <w:rPr>
                <w:rFonts w:eastAsiaTheme="minorEastAsia"/>
                <w:sz w:val="26"/>
                <w:szCs w:val="26"/>
              </w:rPr>
              <w:t>20</w:t>
            </w:r>
          </w:p>
        </w:tc>
      </w:tr>
    </w:tbl>
    <w:p w14:paraId="220FF021" w14:textId="77777777" w:rsidR="00FA2142" w:rsidRPr="00A84E5A" w:rsidRDefault="00FA2142" w:rsidP="00E60796">
      <w:pPr>
        <w:tabs>
          <w:tab w:val="left" w:pos="1620"/>
        </w:tabs>
        <w:rPr>
          <w:i/>
        </w:rPr>
      </w:pPr>
    </w:p>
    <w:sectPr w:rsidR="00FA2142" w:rsidRPr="00A84E5A" w:rsidSect="005B20B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9A"/>
    <w:rsid w:val="00010EF1"/>
    <w:rsid w:val="00013387"/>
    <w:rsid w:val="00026FC3"/>
    <w:rsid w:val="000318DB"/>
    <w:rsid w:val="00034F7E"/>
    <w:rsid w:val="00035C1F"/>
    <w:rsid w:val="0005339F"/>
    <w:rsid w:val="000619A9"/>
    <w:rsid w:val="00083CCC"/>
    <w:rsid w:val="00095904"/>
    <w:rsid w:val="000A739B"/>
    <w:rsid w:val="000B186D"/>
    <w:rsid w:val="000B1C02"/>
    <w:rsid w:val="000B6762"/>
    <w:rsid w:val="000C0CD9"/>
    <w:rsid w:val="000C2867"/>
    <w:rsid w:val="000D17AA"/>
    <w:rsid w:val="000F5338"/>
    <w:rsid w:val="000F655D"/>
    <w:rsid w:val="000F6CA1"/>
    <w:rsid w:val="00100A61"/>
    <w:rsid w:val="0010383C"/>
    <w:rsid w:val="00103A4D"/>
    <w:rsid w:val="00113B34"/>
    <w:rsid w:val="00124D5E"/>
    <w:rsid w:val="001259A2"/>
    <w:rsid w:val="00151716"/>
    <w:rsid w:val="00153525"/>
    <w:rsid w:val="001577AB"/>
    <w:rsid w:val="00172638"/>
    <w:rsid w:val="0018406C"/>
    <w:rsid w:val="00187A11"/>
    <w:rsid w:val="001B4468"/>
    <w:rsid w:val="001E2669"/>
    <w:rsid w:val="001F2B27"/>
    <w:rsid w:val="001F350C"/>
    <w:rsid w:val="001F38F8"/>
    <w:rsid w:val="001F56D2"/>
    <w:rsid w:val="0020213E"/>
    <w:rsid w:val="00203064"/>
    <w:rsid w:val="00220531"/>
    <w:rsid w:val="002215A2"/>
    <w:rsid w:val="0022593F"/>
    <w:rsid w:val="0022697A"/>
    <w:rsid w:val="002667D9"/>
    <w:rsid w:val="00267337"/>
    <w:rsid w:val="002805E3"/>
    <w:rsid w:val="0029411F"/>
    <w:rsid w:val="002D2218"/>
    <w:rsid w:val="002F6D6C"/>
    <w:rsid w:val="00303EA7"/>
    <w:rsid w:val="003231CD"/>
    <w:rsid w:val="0032444E"/>
    <w:rsid w:val="0033192C"/>
    <w:rsid w:val="00355DDA"/>
    <w:rsid w:val="0037243A"/>
    <w:rsid w:val="003774F1"/>
    <w:rsid w:val="00381F18"/>
    <w:rsid w:val="003901EA"/>
    <w:rsid w:val="00390FF7"/>
    <w:rsid w:val="003A4779"/>
    <w:rsid w:val="003D3492"/>
    <w:rsid w:val="003F64FD"/>
    <w:rsid w:val="0040219A"/>
    <w:rsid w:val="004112DB"/>
    <w:rsid w:val="00424D9A"/>
    <w:rsid w:val="00426448"/>
    <w:rsid w:val="00444E5F"/>
    <w:rsid w:val="0044649C"/>
    <w:rsid w:val="004505C2"/>
    <w:rsid w:val="00455B09"/>
    <w:rsid w:val="00471335"/>
    <w:rsid w:val="0047420E"/>
    <w:rsid w:val="00486CB1"/>
    <w:rsid w:val="004C555F"/>
    <w:rsid w:val="004C6B95"/>
    <w:rsid w:val="004F6EF6"/>
    <w:rsid w:val="00505FBD"/>
    <w:rsid w:val="005143D1"/>
    <w:rsid w:val="0052723B"/>
    <w:rsid w:val="00527ACF"/>
    <w:rsid w:val="00541B32"/>
    <w:rsid w:val="00552396"/>
    <w:rsid w:val="00563C8D"/>
    <w:rsid w:val="0058429E"/>
    <w:rsid w:val="00596AB3"/>
    <w:rsid w:val="005A031B"/>
    <w:rsid w:val="005A1FB8"/>
    <w:rsid w:val="005A21E3"/>
    <w:rsid w:val="005A5F05"/>
    <w:rsid w:val="005B20B0"/>
    <w:rsid w:val="005B5EED"/>
    <w:rsid w:val="005C22EB"/>
    <w:rsid w:val="005D610E"/>
    <w:rsid w:val="006002E9"/>
    <w:rsid w:val="0060475C"/>
    <w:rsid w:val="00610441"/>
    <w:rsid w:val="00610D81"/>
    <w:rsid w:val="00611086"/>
    <w:rsid w:val="006174B8"/>
    <w:rsid w:val="00621324"/>
    <w:rsid w:val="00621B32"/>
    <w:rsid w:val="00627CE8"/>
    <w:rsid w:val="00650518"/>
    <w:rsid w:val="00685A1D"/>
    <w:rsid w:val="006866BC"/>
    <w:rsid w:val="006A2FD1"/>
    <w:rsid w:val="006B3280"/>
    <w:rsid w:val="006B6486"/>
    <w:rsid w:val="006C68B4"/>
    <w:rsid w:val="006E285D"/>
    <w:rsid w:val="006F35D5"/>
    <w:rsid w:val="00713267"/>
    <w:rsid w:val="00716CCB"/>
    <w:rsid w:val="00735C0C"/>
    <w:rsid w:val="007378B4"/>
    <w:rsid w:val="0076606A"/>
    <w:rsid w:val="007709FE"/>
    <w:rsid w:val="007800F6"/>
    <w:rsid w:val="007805A0"/>
    <w:rsid w:val="00794B74"/>
    <w:rsid w:val="007A69CB"/>
    <w:rsid w:val="007B05BB"/>
    <w:rsid w:val="007B1496"/>
    <w:rsid w:val="007B61F1"/>
    <w:rsid w:val="007D1C38"/>
    <w:rsid w:val="007D3E7C"/>
    <w:rsid w:val="007D6C34"/>
    <w:rsid w:val="007F04A9"/>
    <w:rsid w:val="007F5CB2"/>
    <w:rsid w:val="007F6DAE"/>
    <w:rsid w:val="008030F0"/>
    <w:rsid w:val="00806D36"/>
    <w:rsid w:val="00811795"/>
    <w:rsid w:val="00815BE0"/>
    <w:rsid w:val="008562C7"/>
    <w:rsid w:val="00862272"/>
    <w:rsid w:val="00897EC9"/>
    <w:rsid w:val="008C28DD"/>
    <w:rsid w:val="008C4BC1"/>
    <w:rsid w:val="008E78B2"/>
    <w:rsid w:val="00912B1B"/>
    <w:rsid w:val="009135DB"/>
    <w:rsid w:val="009144F6"/>
    <w:rsid w:val="009220BD"/>
    <w:rsid w:val="00922741"/>
    <w:rsid w:val="0095050E"/>
    <w:rsid w:val="009636E3"/>
    <w:rsid w:val="009745A8"/>
    <w:rsid w:val="009956B6"/>
    <w:rsid w:val="009B784E"/>
    <w:rsid w:val="009C768F"/>
    <w:rsid w:val="009E19CD"/>
    <w:rsid w:val="009E7CFC"/>
    <w:rsid w:val="009F786D"/>
    <w:rsid w:val="00A07BEA"/>
    <w:rsid w:val="00A1406A"/>
    <w:rsid w:val="00A217F6"/>
    <w:rsid w:val="00A312CE"/>
    <w:rsid w:val="00A467B3"/>
    <w:rsid w:val="00A56833"/>
    <w:rsid w:val="00A624A4"/>
    <w:rsid w:val="00A62548"/>
    <w:rsid w:val="00A67F95"/>
    <w:rsid w:val="00A716F5"/>
    <w:rsid w:val="00A7408D"/>
    <w:rsid w:val="00A84E5A"/>
    <w:rsid w:val="00A8527B"/>
    <w:rsid w:val="00AB66B6"/>
    <w:rsid w:val="00AC4306"/>
    <w:rsid w:val="00AD3DD6"/>
    <w:rsid w:val="00AD3EE5"/>
    <w:rsid w:val="00AE4E80"/>
    <w:rsid w:val="00AF03CC"/>
    <w:rsid w:val="00AF7C1A"/>
    <w:rsid w:val="00AF7FB9"/>
    <w:rsid w:val="00B10867"/>
    <w:rsid w:val="00B12E47"/>
    <w:rsid w:val="00B16673"/>
    <w:rsid w:val="00B170B8"/>
    <w:rsid w:val="00B22F5C"/>
    <w:rsid w:val="00B459D4"/>
    <w:rsid w:val="00B71EA0"/>
    <w:rsid w:val="00B86F48"/>
    <w:rsid w:val="00B90B42"/>
    <w:rsid w:val="00B94B40"/>
    <w:rsid w:val="00BB279A"/>
    <w:rsid w:val="00BB3432"/>
    <w:rsid w:val="00BB4384"/>
    <w:rsid w:val="00BB44DA"/>
    <w:rsid w:val="00BB624D"/>
    <w:rsid w:val="00BD7343"/>
    <w:rsid w:val="00BF60B8"/>
    <w:rsid w:val="00BF6C70"/>
    <w:rsid w:val="00C1292E"/>
    <w:rsid w:val="00C21CF1"/>
    <w:rsid w:val="00C22921"/>
    <w:rsid w:val="00C4430B"/>
    <w:rsid w:val="00C53DB0"/>
    <w:rsid w:val="00C67D60"/>
    <w:rsid w:val="00C86CD4"/>
    <w:rsid w:val="00C8721A"/>
    <w:rsid w:val="00CA27B8"/>
    <w:rsid w:val="00CA760A"/>
    <w:rsid w:val="00CC1D71"/>
    <w:rsid w:val="00CD4A1F"/>
    <w:rsid w:val="00CE6E24"/>
    <w:rsid w:val="00CF609F"/>
    <w:rsid w:val="00D11E84"/>
    <w:rsid w:val="00D15EA3"/>
    <w:rsid w:val="00D17F86"/>
    <w:rsid w:val="00D51638"/>
    <w:rsid w:val="00D61504"/>
    <w:rsid w:val="00D736F3"/>
    <w:rsid w:val="00D85620"/>
    <w:rsid w:val="00D86466"/>
    <w:rsid w:val="00D9152D"/>
    <w:rsid w:val="00D92924"/>
    <w:rsid w:val="00DA241B"/>
    <w:rsid w:val="00DA6C22"/>
    <w:rsid w:val="00DC0286"/>
    <w:rsid w:val="00DD1B3E"/>
    <w:rsid w:val="00DD1C40"/>
    <w:rsid w:val="00DD5457"/>
    <w:rsid w:val="00DF1A46"/>
    <w:rsid w:val="00E11672"/>
    <w:rsid w:val="00E13BC9"/>
    <w:rsid w:val="00E371A9"/>
    <w:rsid w:val="00E60796"/>
    <w:rsid w:val="00E65130"/>
    <w:rsid w:val="00E8198B"/>
    <w:rsid w:val="00E866A9"/>
    <w:rsid w:val="00E95F87"/>
    <w:rsid w:val="00E974E1"/>
    <w:rsid w:val="00EA58BC"/>
    <w:rsid w:val="00EB2043"/>
    <w:rsid w:val="00EB6945"/>
    <w:rsid w:val="00ED2DD1"/>
    <w:rsid w:val="00ED6872"/>
    <w:rsid w:val="00EE1D99"/>
    <w:rsid w:val="00EF0891"/>
    <w:rsid w:val="00F054CF"/>
    <w:rsid w:val="00F16B07"/>
    <w:rsid w:val="00F36FAB"/>
    <w:rsid w:val="00F3727E"/>
    <w:rsid w:val="00F53BFE"/>
    <w:rsid w:val="00F56259"/>
    <w:rsid w:val="00F91D76"/>
    <w:rsid w:val="00FA2142"/>
    <w:rsid w:val="00FB317C"/>
    <w:rsid w:val="00FB5DF6"/>
    <w:rsid w:val="00FC34F4"/>
    <w:rsid w:val="00FE01D8"/>
    <w:rsid w:val="00FF4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0491F"/>
  <w15:docId w15:val="{D82D302A-88B4-4D4A-8DB2-7721C6FC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1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tecenter">
    <w:name w:val="rtecenter"/>
    <w:basedOn w:val="a"/>
    <w:rsid w:val="007F04A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6174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4B8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uiPriority w:val="59"/>
    <w:rsid w:val="007D6C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63C8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0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62EDF50-9D19-42BD-96A1-4DA63C487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 коваленко</cp:lastModifiedBy>
  <cp:revision>2</cp:revision>
  <cp:lastPrinted>2023-02-03T05:29:00Z</cp:lastPrinted>
  <dcterms:created xsi:type="dcterms:W3CDTF">2026-04-17T11:34:00Z</dcterms:created>
  <dcterms:modified xsi:type="dcterms:W3CDTF">2026-04-17T11:34:00Z</dcterms:modified>
</cp:coreProperties>
</file>